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9A" w:rsidRDefault="00C4269A" w:rsidP="00C4269A">
      <w:pPr>
        <w:outlineLvl w:val="0"/>
        <w:rPr>
          <w:rFonts w:eastAsia="Consolas" w:cs="Calibri"/>
          <w:b/>
          <w:bCs/>
          <w:sz w:val="28"/>
          <w:szCs w:val="28"/>
          <w:u w:val="single"/>
        </w:rPr>
      </w:pPr>
      <w:bookmarkStart w:id="0" w:name="_GoBack"/>
      <w:bookmarkEnd w:id="0"/>
      <w:r>
        <w:rPr>
          <w:rFonts w:eastAsia="Consolas" w:cs="Calibri"/>
          <w:b/>
          <w:bCs/>
          <w:sz w:val="28"/>
          <w:szCs w:val="28"/>
          <w:u w:val="single"/>
        </w:rPr>
        <w:t xml:space="preserve">Van monisme naar dualisme in het lokaal bestuur. </w:t>
      </w:r>
    </w:p>
    <w:p w:rsidR="00C4269A" w:rsidRDefault="00C4269A" w:rsidP="00C4269A">
      <w:pPr>
        <w:outlineLvl w:val="0"/>
        <w:rPr>
          <w:rFonts w:eastAsia="Consolas" w:cs="Calibri"/>
          <w:b/>
          <w:bCs/>
          <w:sz w:val="28"/>
          <w:szCs w:val="28"/>
          <w:u w:val="single"/>
        </w:rPr>
      </w:pPr>
      <w:r>
        <w:rPr>
          <w:rFonts w:eastAsia="Consolas" w:cs="Calibri"/>
          <w:b/>
          <w:bCs/>
          <w:sz w:val="28"/>
          <w:szCs w:val="28"/>
          <w:u w:val="single"/>
        </w:rPr>
        <w:t xml:space="preserve">En hoe staat het ervoor in Geertruidenberg? </w:t>
      </w:r>
    </w:p>
    <w:p w:rsidR="00C4269A" w:rsidRDefault="00C4269A" w:rsidP="00C4269A">
      <w:pPr>
        <w:outlineLvl w:val="0"/>
      </w:pPr>
      <w:r>
        <w:rPr>
          <w:rFonts w:eastAsia="Consolas" w:cs="Calibri"/>
          <w:i/>
          <w:iCs/>
          <w:sz w:val="28"/>
          <w:szCs w:val="28"/>
        </w:rPr>
        <w:t>Dick de Cloe, 24 februari 2021.</w:t>
      </w:r>
    </w:p>
    <w:p w:rsidR="00C4269A" w:rsidRDefault="00C4269A" w:rsidP="00C4269A">
      <w:pPr>
        <w:rPr>
          <w:rFonts w:eastAsia="Consolas" w:cs="Calibri"/>
          <w:sz w:val="28"/>
          <w:szCs w:val="28"/>
        </w:rPr>
      </w:pPr>
    </w:p>
    <w:p w:rsidR="00C4269A" w:rsidRDefault="00C4269A" w:rsidP="00C4269A">
      <w:pPr>
        <w:outlineLvl w:val="0"/>
      </w:pPr>
      <w:r>
        <w:rPr>
          <w:rFonts w:eastAsia="Consolas" w:cs="Calibri"/>
          <w:b/>
          <w:bCs/>
          <w:sz w:val="28"/>
          <w:szCs w:val="28"/>
        </w:rPr>
        <w:t>A.</w:t>
      </w:r>
    </w:p>
    <w:p w:rsidR="00C4269A" w:rsidRDefault="00C4269A" w:rsidP="00C4269A">
      <w:pPr>
        <w:rPr>
          <w:rFonts w:cs="Calibri"/>
          <w:sz w:val="28"/>
          <w:szCs w:val="28"/>
          <w:u w:val="single"/>
        </w:rPr>
      </w:pPr>
    </w:p>
    <w:p w:rsidR="00C4269A" w:rsidRDefault="00C4269A" w:rsidP="00C4269A">
      <w:r>
        <w:rPr>
          <w:rFonts w:eastAsia="Consolas" w:cs="Calibri"/>
          <w:sz w:val="28"/>
          <w:szCs w:val="28"/>
        </w:rPr>
        <w:t xml:space="preserve">*** </w:t>
      </w:r>
      <w:r>
        <w:rPr>
          <w:rFonts w:eastAsia="Consolas" w:cs="Calibri"/>
          <w:sz w:val="28"/>
          <w:szCs w:val="28"/>
          <w:u w:val="single"/>
        </w:rPr>
        <w:t>Zo’n 20 jaar geleden was er veel ongenoegen</w:t>
      </w:r>
      <w:r>
        <w:rPr>
          <w:rFonts w:eastAsia="Consolas" w:cs="Calibri"/>
          <w:sz w:val="28"/>
          <w:szCs w:val="28"/>
        </w:rPr>
        <w:t xml:space="preserve"> over hoe het lokaal bestuur werd vormgegeven en uitpakte naar de inwoners. Lokale politiek was: vaag, een gesloten circuit, één pot nat, ondoorzichtig, onaantrekkelijk met een lage opkomst bij verkiezingen, met steeds minder kandidaten voor het raadslidmaatschap. Een opwaardering was dus nodig om die onzichtbaarheid van de lokale politiek op te heffen want gemeentepolitiek moet er toe doen.</w:t>
      </w:r>
    </w:p>
    <w:p w:rsidR="00C4269A" w:rsidRDefault="00C4269A" w:rsidP="00C4269A">
      <w:pPr>
        <w:rPr>
          <w:rFonts w:cs="Calibri"/>
          <w:sz w:val="28"/>
          <w:szCs w:val="28"/>
        </w:rPr>
      </w:pPr>
    </w:p>
    <w:p w:rsidR="00C4269A" w:rsidRDefault="00C4269A" w:rsidP="00C4269A">
      <w:pPr>
        <w:rPr>
          <w:rFonts w:eastAsia="Consolas" w:cs="Calibri"/>
          <w:sz w:val="28"/>
          <w:szCs w:val="28"/>
        </w:rPr>
      </w:pPr>
      <w:r>
        <w:rPr>
          <w:rFonts w:eastAsia="Consolas" w:cs="Calibri"/>
          <w:sz w:val="28"/>
          <w:szCs w:val="28"/>
        </w:rPr>
        <w:t xml:space="preserve">*** In </w:t>
      </w:r>
      <w:r>
        <w:rPr>
          <w:rFonts w:eastAsia="Consolas" w:cs="Calibri"/>
          <w:sz w:val="28"/>
          <w:szCs w:val="28"/>
          <w:u w:val="single"/>
        </w:rPr>
        <w:t>dat oude monistische systeem</w:t>
      </w:r>
      <w:r>
        <w:rPr>
          <w:rFonts w:eastAsia="Consolas" w:cs="Calibri"/>
          <w:sz w:val="28"/>
          <w:szCs w:val="28"/>
        </w:rPr>
        <w:t xml:space="preserve"> hadden de wethouders in feite een positie boven de raadsleden, het college van B&amp;W won bijna altijd en de raadsleden waren onvoldoende zelfbewust om hun positie van direct gekozen volksvertegenwoordiger waar te maken. Wethouders waren toen ook raadslid en hadden zo een enorme kennisvoorsprong: Het college trok bijna altijd aan het langste eind en de raad richtte zich veelal naar de wensen van het college.</w:t>
      </w:r>
    </w:p>
    <w:p w:rsidR="00C4269A" w:rsidRDefault="00C4269A" w:rsidP="00C4269A">
      <w:pPr>
        <w:rPr>
          <w:rFonts w:cs="Calibri"/>
          <w:sz w:val="28"/>
          <w:szCs w:val="28"/>
        </w:rPr>
      </w:pPr>
    </w:p>
    <w:p w:rsidR="00C4269A" w:rsidRDefault="00C4269A" w:rsidP="00C4269A">
      <w:pPr>
        <w:rPr>
          <w:rFonts w:eastAsia="Consolas" w:cs="Calibri"/>
          <w:sz w:val="28"/>
          <w:szCs w:val="28"/>
        </w:rPr>
      </w:pPr>
      <w:r>
        <w:rPr>
          <w:rFonts w:eastAsia="Consolas" w:cs="Calibri"/>
          <w:sz w:val="28"/>
          <w:szCs w:val="28"/>
        </w:rPr>
        <w:t xml:space="preserve">*** Er kwam een studie naar een ander, </w:t>
      </w:r>
      <w:r>
        <w:rPr>
          <w:rFonts w:eastAsia="Consolas" w:cs="Calibri"/>
          <w:sz w:val="28"/>
          <w:szCs w:val="28"/>
          <w:u w:val="single"/>
        </w:rPr>
        <w:t>een dualistisch systeem</w:t>
      </w:r>
      <w:r>
        <w:rPr>
          <w:rFonts w:eastAsia="Consolas" w:cs="Calibri"/>
          <w:sz w:val="28"/>
          <w:szCs w:val="28"/>
        </w:rPr>
        <w:t xml:space="preserve"> met adviezen: het college van B&amp;W bestuurt en de gemeenteraad is volksvertegenwoordiger, controleert en is eindverantwoordelijk; de wethouder is geen raadslid, kan ook van buiten komen en de burgemeester is meer eigenstandig en niet sterk partijpolitiek. Dualisme trekt dus gemeenteraad en college uit elkaar, plaatst ze naast elkaar met ieder eigen verantwoordelijkheden waarbij de gemeenteraad het hoogste orgaan is en daarbij wordt ondersteund door een eigen griffie.</w:t>
      </w:r>
    </w:p>
    <w:p w:rsidR="00C4269A" w:rsidRDefault="00C4269A" w:rsidP="00C4269A">
      <w:pPr>
        <w:rPr>
          <w:rFonts w:cs="Calibri"/>
          <w:sz w:val="28"/>
          <w:szCs w:val="28"/>
        </w:rPr>
      </w:pPr>
    </w:p>
    <w:p w:rsidR="00C4269A" w:rsidRDefault="00C4269A" w:rsidP="00C4269A">
      <w:pPr>
        <w:outlineLvl w:val="0"/>
      </w:pPr>
      <w:r>
        <w:rPr>
          <w:rFonts w:eastAsia="Consolas" w:cs="Calibri"/>
          <w:b/>
          <w:bCs/>
          <w:sz w:val="28"/>
          <w:szCs w:val="28"/>
        </w:rPr>
        <w:t>B</w:t>
      </w:r>
      <w:r>
        <w:rPr>
          <w:rFonts w:eastAsia="Consolas" w:cs="Calibri"/>
          <w:sz w:val="28"/>
          <w:szCs w:val="28"/>
        </w:rPr>
        <w:t>.</w:t>
      </w:r>
    </w:p>
    <w:p w:rsidR="00C4269A" w:rsidRDefault="00C4269A" w:rsidP="00C4269A">
      <w:pPr>
        <w:rPr>
          <w:rFonts w:cs="Calibri"/>
          <w:sz w:val="28"/>
          <w:szCs w:val="28"/>
        </w:rPr>
      </w:pPr>
    </w:p>
    <w:p w:rsidR="00C4269A" w:rsidRDefault="00C4269A" w:rsidP="00C4269A">
      <w:pPr>
        <w:rPr>
          <w:rFonts w:eastAsia="Consolas" w:cs="Calibri"/>
          <w:sz w:val="28"/>
          <w:szCs w:val="28"/>
        </w:rPr>
      </w:pPr>
      <w:r>
        <w:rPr>
          <w:rFonts w:eastAsia="Consolas" w:cs="Calibri"/>
          <w:sz w:val="28"/>
          <w:szCs w:val="28"/>
        </w:rPr>
        <w:t xml:space="preserve">*** </w:t>
      </w:r>
      <w:r>
        <w:rPr>
          <w:rFonts w:eastAsia="Consolas" w:cs="Calibri"/>
          <w:sz w:val="28"/>
          <w:szCs w:val="28"/>
          <w:u w:val="single"/>
        </w:rPr>
        <w:t>Wat gaat</w:t>
      </w:r>
      <w:r>
        <w:rPr>
          <w:rFonts w:eastAsia="Consolas" w:cs="Calibri"/>
          <w:sz w:val="28"/>
          <w:szCs w:val="28"/>
        </w:rPr>
        <w:t xml:space="preserve"> </w:t>
      </w:r>
      <w:r>
        <w:rPr>
          <w:rFonts w:eastAsia="Consolas" w:cs="Calibri"/>
          <w:sz w:val="28"/>
          <w:szCs w:val="28"/>
          <w:u w:val="single"/>
        </w:rPr>
        <w:t>goed</w:t>
      </w:r>
      <w:r>
        <w:rPr>
          <w:rFonts w:eastAsia="Consolas" w:cs="Calibri"/>
          <w:sz w:val="28"/>
          <w:szCs w:val="28"/>
        </w:rPr>
        <w:t xml:space="preserve">: Een sterkere en zelfstandiger positie van de gemeenteraad met een eigen griffie en dus geen oppermachtige wethouder meer. Want de raad is het hoogste orgaan en het enige dat direct wordt gekozen (artikel 125 Grondwet "aan het hoofd van de gemeente staat de gemeenteraad"). Instrumenten voor het raadswerk zijn er voldoende: enquête, onderzoek, vragenrecht, actieve informatieplicht, fractieondersteuning, interpellatie, amendement, rekenkamer, initiatief, vertrouwensregel, ambtelijke bijstand. </w:t>
      </w:r>
    </w:p>
    <w:p w:rsidR="00C4269A" w:rsidRDefault="00C4269A" w:rsidP="00C4269A">
      <w:pPr>
        <w:rPr>
          <w:rFonts w:eastAsia="Consolas" w:cs="Calibri"/>
          <w:sz w:val="28"/>
          <w:szCs w:val="28"/>
        </w:rPr>
      </w:pPr>
    </w:p>
    <w:p w:rsidR="00C4269A" w:rsidRDefault="00C4269A" w:rsidP="00C4269A">
      <w:pPr>
        <w:rPr>
          <w:b/>
        </w:rPr>
      </w:pPr>
      <w:r>
        <w:rPr>
          <w:rFonts w:eastAsia="Consolas" w:cs="Calibri"/>
          <w:sz w:val="28"/>
          <w:szCs w:val="28"/>
        </w:rPr>
        <w:t xml:space="preserve">*** </w:t>
      </w:r>
      <w:r>
        <w:rPr>
          <w:rFonts w:eastAsia="Consolas" w:cs="Calibri"/>
          <w:b/>
          <w:sz w:val="28"/>
          <w:szCs w:val="28"/>
          <w:u w:val="single"/>
        </w:rPr>
        <w:t>Wat gaat minder goed</w:t>
      </w:r>
      <w:r>
        <w:rPr>
          <w:rFonts w:eastAsia="Consolas" w:cs="Calibri"/>
          <w:b/>
          <w:sz w:val="28"/>
          <w:szCs w:val="28"/>
        </w:rPr>
        <w:t xml:space="preserve">? De raad laat nog veel liggen: fractieondersteuning, omvang en positie griffie, rekenkamer, bevolking. Vaak </w:t>
      </w:r>
      <w:r>
        <w:rPr>
          <w:rFonts w:eastAsia="Consolas" w:cs="Calibri"/>
          <w:b/>
          <w:sz w:val="28"/>
          <w:szCs w:val="28"/>
        </w:rPr>
        <w:lastRenderedPageBreak/>
        <w:t xml:space="preserve">worden raadsleden ondergesneeuwd onder pakken papier van B&amp;W en is er te weinig tijd voor activiteiten buiten het gemeentehuis. Raadsleden zijn in de eerste plaats volksvertegenwoordiger, sluit je dus niet op met de activiteiten van en in het gemeentehuis maar zoek de inwoners op als gemeenteraad! </w:t>
      </w:r>
    </w:p>
    <w:p w:rsidR="00C4269A" w:rsidRDefault="00C4269A" w:rsidP="00C4269A">
      <w:pPr>
        <w:rPr>
          <w:rFonts w:eastAsia="Consolas" w:cs="Calibri"/>
          <w:sz w:val="28"/>
          <w:szCs w:val="28"/>
        </w:rPr>
      </w:pPr>
    </w:p>
    <w:p w:rsidR="00C4269A" w:rsidRDefault="00C4269A" w:rsidP="00C4269A">
      <w:pPr>
        <w:rPr>
          <w:rFonts w:eastAsia="Consolas" w:cs="Calibri"/>
          <w:b/>
          <w:sz w:val="28"/>
          <w:szCs w:val="28"/>
        </w:rPr>
      </w:pPr>
      <w:r>
        <w:rPr>
          <w:rFonts w:eastAsia="Consolas" w:cs="Calibri"/>
          <w:sz w:val="28"/>
          <w:szCs w:val="28"/>
        </w:rPr>
        <w:t xml:space="preserve">*** </w:t>
      </w:r>
      <w:r>
        <w:rPr>
          <w:rFonts w:eastAsia="Consolas" w:cs="Calibri"/>
          <w:b/>
          <w:sz w:val="28"/>
          <w:szCs w:val="28"/>
          <w:u w:val="single"/>
        </w:rPr>
        <w:t>Wat wel zou moeten?</w:t>
      </w:r>
      <w:r>
        <w:rPr>
          <w:rFonts w:eastAsia="Consolas" w:cs="Calibri"/>
          <w:b/>
          <w:sz w:val="28"/>
          <w:szCs w:val="28"/>
        </w:rPr>
        <w:t xml:space="preserve">  Een betere vergoeding van het raadswerk, stevige griffie met de griffier in een gelijkwaardige positie als de gem. secretaris,</w:t>
      </w:r>
      <w:r>
        <w:rPr>
          <w:rFonts w:cs="Calibri"/>
          <w:b/>
          <w:sz w:val="28"/>
          <w:szCs w:val="28"/>
        </w:rPr>
        <w:t xml:space="preserve"> </w:t>
      </w:r>
      <w:r>
        <w:rPr>
          <w:rFonts w:eastAsia="Consolas" w:cs="Calibri"/>
          <w:b/>
          <w:sz w:val="28"/>
          <w:szCs w:val="28"/>
        </w:rPr>
        <w:t xml:space="preserve">meer debat, werkbezoeken, betrokkenheid van inwoners, hoorzittingen, betere raadscommunicatie en meer genoegen om naar de raad te gaan. </w:t>
      </w:r>
    </w:p>
    <w:p w:rsidR="00C4269A" w:rsidRDefault="00C4269A" w:rsidP="00C4269A">
      <w:pPr>
        <w:outlineLvl w:val="0"/>
        <w:rPr>
          <w:rFonts w:eastAsia="Consolas" w:cs="Calibri"/>
          <w:b/>
          <w:sz w:val="28"/>
          <w:szCs w:val="28"/>
        </w:rPr>
      </w:pPr>
      <w:r>
        <w:rPr>
          <w:rFonts w:eastAsia="Consolas" w:cs="Calibri"/>
          <w:b/>
          <w:sz w:val="28"/>
          <w:szCs w:val="28"/>
        </w:rPr>
        <w:t xml:space="preserve">Vraag jezelf eens af: Waarom vind ik het raadslidmaatschap aantrekkelijk? </w:t>
      </w:r>
    </w:p>
    <w:p w:rsidR="00C4269A" w:rsidRDefault="00C4269A" w:rsidP="00C4269A">
      <w:pPr>
        <w:rPr>
          <w:b/>
        </w:rPr>
      </w:pPr>
      <w:r>
        <w:rPr>
          <w:rFonts w:eastAsia="Consolas" w:cs="Calibri"/>
          <w:b/>
          <w:sz w:val="28"/>
          <w:szCs w:val="28"/>
        </w:rPr>
        <w:t>En besef dat een raadslid geen platte belangenbehartiger is maar een volksvertegenwoordiger die het algemeen belang van de inwoners dient.</w:t>
      </w:r>
    </w:p>
    <w:p w:rsidR="00C4269A" w:rsidRDefault="00C4269A" w:rsidP="00C4269A">
      <w:pPr>
        <w:rPr>
          <w:rFonts w:cs="Calibri"/>
          <w:sz w:val="28"/>
          <w:szCs w:val="28"/>
        </w:rPr>
      </w:pPr>
    </w:p>
    <w:p w:rsidR="00C4269A" w:rsidRDefault="00C4269A" w:rsidP="00C4269A">
      <w:pPr>
        <w:outlineLvl w:val="0"/>
      </w:pPr>
      <w:r>
        <w:rPr>
          <w:rFonts w:eastAsia="Consolas" w:cs="Calibri"/>
          <w:b/>
          <w:bCs/>
          <w:sz w:val="28"/>
          <w:szCs w:val="28"/>
        </w:rPr>
        <w:t>C</w:t>
      </w:r>
      <w:r>
        <w:rPr>
          <w:rFonts w:eastAsia="Consolas" w:cs="Calibri"/>
          <w:sz w:val="28"/>
          <w:szCs w:val="28"/>
        </w:rPr>
        <w:t>.</w:t>
      </w:r>
    </w:p>
    <w:p w:rsidR="00C4269A" w:rsidRDefault="00C4269A" w:rsidP="00C4269A">
      <w:pPr>
        <w:rPr>
          <w:rFonts w:cs="Calibri"/>
          <w:sz w:val="28"/>
          <w:szCs w:val="28"/>
        </w:rPr>
      </w:pPr>
    </w:p>
    <w:p w:rsidR="00C4269A" w:rsidRDefault="00C4269A" w:rsidP="00C4269A">
      <w:pPr>
        <w:rPr>
          <w:b/>
        </w:rPr>
      </w:pPr>
      <w:r>
        <w:rPr>
          <w:rFonts w:eastAsia="Consolas" w:cs="Calibri"/>
          <w:sz w:val="28"/>
          <w:szCs w:val="28"/>
        </w:rPr>
        <w:t xml:space="preserve">*** </w:t>
      </w:r>
      <w:r>
        <w:rPr>
          <w:rFonts w:eastAsia="Consolas" w:cs="Calibri"/>
          <w:sz w:val="28"/>
          <w:szCs w:val="28"/>
          <w:u w:val="single"/>
        </w:rPr>
        <w:t>Wat gaat m</w:t>
      </w:r>
      <w:r>
        <w:rPr>
          <w:rFonts w:eastAsia="Consolas" w:cs="Calibri"/>
          <w:b/>
          <w:sz w:val="28"/>
          <w:szCs w:val="28"/>
          <w:u w:val="single"/>
        </w:rPr>
        <w:t>oeilijker</w:t>
      </w:r>
      <w:r>
        <w:rPr>
          <w:rFonts w:eastAsia="Consolas" w:cs="Calibri"/>
          <w:b/>
          <w:sz w:val="28"/>
          <w:szCs w:val="28"/>
        </w:rPr>
        <w:t>? Het vormgeven van een discussie op hoofdlijnen en tegelijkertijd aandacht hebben voor de kleine ergernissen van de burger; maar los als raadslid niet zelf elke klacht op. De agenda van de raad bepalen is vaak afwachten waar het college van B&amp;W mee komt, maar wat doet u?</w:t>
      </w:r>
    </w:p>
    <w:p w:rsidR="00C4269A" w:rsidRDefault="00C4269A" w:rsidP="00C4269A">
      <w:pPr>
        <w:rPr>
          <w:rFonts w:cs="Calibri"/>
          <w:b/>
          <w:sz w:val="28"/>
          <w:szCs w:val="28"/>
        </w:rPr>
      </w:pPr>
      <w:r>
        <w:rPr>
          <w:rFonts w:eastAsia="Consolas" w:cs="Calibri"/>
          <w:b/>
          <w:sz w:val="28"/>
          <w:szCs w:val="28"/>
        </w:rPr>
        <w:t>Coalitievorming dwingt coalitiepartijen in de raad tot terughoudendheid, raadsleden houden hun wethouders uit de wind en beperken zo hun rol en bemoeilijken controle achteraf. Coalitie-“dictatuur” en fractiediscipline beperken een samenhangende integrale afweging.</w:t>
      </w:r>
      <w:r>
        <w:rPr>
          <w:rFonts w:cs="Calibri"/>
          <w:b/>
          <w:sz w:val="28"/>
          <w:szCs w:val="28"/>
        </w:rPr>
        <w:t xml:space="preserve"> </w:t>
      </w:r>
      <w:r>
        <w:rPr>
          <w:rFonts w:eastAsia="Consolas" w:cs="Calibri"/>
          <w:b/>
          <w:sz w:val="28"/>
          <w:szCs w:val="28"/>
        </w:rPr>
        <w:t>De vormgeving van een breed raadsprogramma kan weleens zorgen voor meer eensgezindheid.</w:t>
      </w:r>
    </w:p>
    <w:p w:rsidR="00C4269A" w:rsidRDefault="00C4269A" w:rsidP="00C4269A">
      <w:pPr>
        <w:rPr>
          <w:rFonts w:eastAsia="Consolas" w:cs="Calibri"/>
          <w:b/>
          <w:sz w:val="28"/>
          <w:szCs w:val="28"/>
        </w:rPr>
      </w:pPr>
    </w:p>
    <w:p w:rsidR="00C4269A" w:rsidRDefault="00C4269A" w:rsidP="00C4269A">
      <w:pPr>
        <w:rPr>
          <w:rFonts w:eastAsia="Consolas" w:cs="Calibri"/>
          <w:b/>
          <w:sz w:val="28"/>
          <w:szCs w:val="28"/>
        </w:rPr>
      </w:pPr>
      <w:r>
        <w:rPr>
          <w:rFonts w:eastAsia="Consolas" w:cs="Calibri"/>
          <w:b/>
          <w:sz w:val="28"/>
          <w:szCs w:val="28"/>
        </w:rPr>
        <w:t>En is uw gemeente bestuurskrachtig genoeg als u naar de toekomst kijkt? Durft u die vraag ook te stellen? Kunt u de meeste lokale taken zelfstandig aan of bent u erg afhankelijk van samenwerking? En als u samenwerkt, lukt het dan om die samenwerkingstaken met andere gemeenten voldoende te controleren, weet u waar het over gaat? Bespreekt u bijvoorbeeld de ingrijpende beslissingen van de veiligheidsregio of de GGD?</w:t>
      </w:r>
    </w:p>
    <w:p w:rsidR="00C4269A" w:rsidRDefault="00C4269A" w:rsidP="00C4269A">
      <w:pPr>
        <w:rPr>
          <w:rFonts w:eastAsia="Consolas" w:cs="Calibri"/>
          <w:b/>
          <w:sz w:val="28"/>
          <w:szCs w:val="28"/>
        </w:rPr>
      </w:pPr>
    </w:p>
    <w:p w:rsidR="00CD2B64" w:rsidRPr="00C4269A" w:rsidRDefault="00C4269A">
      <w:pPr>
        <w:rPr>
          <w:rFonts w:eastAsia="Consolas" w:cs="Calibri"/>
          <w:b/>
          <w:sz w:val="28"/>
          <w:szCs w:val="28"/>
        </w:rPr>
      </w:pPr>
      <w:r>
        <w:rPr>
          <w:rFonts w:eastAsia="Consolas" w:cs="Calibri"/>
          <w:b/>
          <w:sz w:val="28"/>
          <w:szCs w:val="28"/>
        </w:rPr>
        <w:t>Kortom, alle gemeenten dus ook Geertruidenberg, dienen zichzelf steeds af te vragen of ze wel doen wat de inwoners van ze mogen verwachten.</w:t>
      </w:r>
    </w:p>
    <w:sectPr w:rsidR="00CD2B64" w:rsidRPr="00C4269A" w:rsidSect="00C4269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A21" w:rsidRDefault="003D0A21" w:rsidP="00C4269A">
      <w:r>
        <w:separator/>
      </w:r>
    </w:p>
  </w:endnote>
  <w:endnote w:type="continuationSeparator" w:id="0">
    <w:p w:rsidR="003D0A21" w:rsidRDefault="003D0A21" w:rsidP="00C4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106172"/>
      <w:docPartObj>
        <w:docPartGallery w:val="Page Numbers (Bottom of Page)"/>
        <w:docPartUnique/>
      </w:docPartObj>
    </w:sdtPr>
    <w:sdtEndPr/>
    <w:sdtContent>
      <w:p w:rsidR="00C4269A" w:rsidRDefault="009F18E2">
        <w:pPr>
          <w:pStyle w:val="Voettekst"/>
          <w:jc w:val="right"/>
        </w:pPr>
        <w:r>
          <w:fldChar w:fldCharType="begin"/>
        </w:r>
        <w:r>
          <w:instrText xml:space="preserve"> PAGE   \* MERGEFORMAT </w:instrText>
        </w:r>
        <w:r>
          <w:fldChar w:fldCharType="separate"/>
        </w:r>
        <w:r>
          <w:rPr>
            <w:noProof/>
          </w:rPr>
          <w:t>1</w:t>
        </w:r>
        <w:r>
          <w:rPr>
            <w:noProof/>
          </w:rPr>
          <w:fldChar w:fldCharType="end"/>
        </w:r>
      </w:p>
    </w:sdtContent>
  </w:sdt>
  <w:p w:rsidR="00C4269A" w:rsidRDefault="00C426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A21" w:rsidRDefault="003D0A21" w:rsidP="00C4269A">
      <w:r>
        <w:separator/>
      </w:r>
    </w:p>
  </w:footnote>
  <w:footnote w:type="continuationSeparator" w:id="0">
    <w:p w:rsidR="003D0A21" w:rsidRDefault="003D0A21" w:rsidP="00C42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9A"/>
    <w:rsid w:val="00185E2D"/>
    <w:rsid w:val="003D0A21"/>
    <w:rsid w:val="00786A36"/>
    <w:rsid w:val="009F18E2"/>
    <w:rsid w:val="00A025AE"/>
    <w:rsid w:val="00C4269A"/>
    <w:rsid w:val="00CD2B64"/>
    <w:rsid w:val="00F10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8140D-1279-4C91-B1F6-142290E9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269A"/>
    <w:pPr>
      <w:widowControl w:val="0"/>
      <w:suppressAutoHyphens/>
      <w:overflowPunct w:val="0"/>
      <w:autoSpaceDE w:val="0"/>
      <w:autoSpaceDN w:val="0"/>
      <w:spacing w:after="0" w:line="240" w:lineRule="auto"/>
    </w:pPr>
    <w:rPr>
      <w:rFonts w:ascii="Calibri" w:eastAsia="Times New Roman" w:hAnsi="Calibri" w:cs="Times New Roman"/>
      <w:kern w:val="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C4269A"/>
  </w:style>
  <w:style w:type="paragraph" w:styleId="Documentstructuur">
    <w:name w:val="Document Map"/>
    <w:basedOn w:val="Standaard"/>
    <w:link w:val="DocumentstructuurChar"/>
    <w:uiPriority w:val="99"/>
    <w:semiHidden/>
    <w:unhideWhenUsed/>
    <w:rsid w:val="00C4269A"/>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C4269A"/>
    <w:rPr>
      <w:rFonts w:ascii="Tahoma" w:eastAsia="Times New Roman" w:hAnsi="Tahoma" w:cs="Tahoma"/>
      <w:kern w:val="3"/>
      <w:sz w:val="16"/>
      <w:szCs w:val="16"/>
      <w:lang w:eastAsia="nl-NL"/>
    </w:rPr>
  </w:style>
  <w:style w:type="paragraph" w:styleId="Koptekst">
    <w:name w:val="header"/>
    <w:basedOn w:val="Standaard"/>
    <w:link w:val="KoptekstChar"/>
    <w:uiPriority w:val="99"/>
    <w:semiHidden/>
    <w:unhideWhenUsed/>
    <w:rsid w:val="00C4269A"/>
    <w:pPr>
      <w:tabs>
        <w:tab w:val="center" w:pos="4536"/>
        <w:tab w:val="right" w:pos="9072"/>
      </w:tabs>
    </w:pPr>
  </w:style>
  <w:style w:type="character" w:customStyle="1" w:styleId="KoptekstChar">
    <w:name w:val="Koptekst Char"/>
    <w:basedOn w:val="Standaardalinea-lettertype"/>
    <w:link w:val="Koptekst"/>
    <w:uiPriority w:val="99"/>
    <w:semiHidden/>
    <w:rsid w:val="00C4269A"/>
    <w:rPr>
      <w:rFonts w:ascii="Calibri" w:eastAsia="Times New Roman" w:hAnsi="Calibri" w:cs="Times New Roman"/>
      <w:kern w:val="3"/>
      <w:lang w:eastAsia="nl-NL"/>
    </w:rPr>
  </w:style>
  <w:style w:type="paragraph" w:styleId="Voettekst">
    <w:name w:val="footer"/>
    <w:basedOn w:val="Standaard"/>
    <w:link w:val="VoettekstChar"/>
    <w:uiPriority w:val="99"/>
    <w:unhideWhenUsed/>
    <w:rsid w:val="00C4269A"/>
    <w:pPr>
      <w:tabs>
        <w:tab w:val="center" w:pos="4536"/>
        <w:tab w:val="right" w:pos="9072"/>
      </w:tabs>
    </w:pPr>
  </w:style>
  <w:style w:type="character" w:customStyle="1" w:styleId="VoettekstChar">
    <w:name w:val="Voettekst Char"/>
    <w:basedOn w:val="Standaardalinea-lettertype"/>
    <w:link w:val="Voettekst"/>
    <w:uiPriority w:val="99"/>
    <w:rsid w:val="00C4269A"/>
    <w:rPr>
      <w:rFonts w:ascii="Calibri" w:eastAsia="Times New Roman" w:hAnsi="Calibri" w:cs="Times New Roman"/>
      <w:kern w:val="3"/>
      <w:lang w:eastAsia="nl-NL"/>
    </w:rPr>
  </w:style>
  <w:style w:type="paragraph" w:styleId="Ballontekst">
    <w:name w:val="Balloon Text"/>
    <w:basedOn w:val="Standaard"/>
    <w:link w:val="BallontekstChar"/>
    <w:uiPriority w:val="99"/>
    <w:semiHidden/>
    <w:unhideWhenUsed/>
    <w:rsid w:val="009F18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18E2"/>
    <w:rPr>
      <w:rFonts w:ascii="Segoe UI" w:eastAsia="Times New Roman" w:hAnsi="Segoe UI" w:cs="Segoe UI"/>
      <w:kern w:val="3"/>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8CB93-A165-4A96-A4C4-07582FD5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3577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Miranda van Erp</cp:lastModifiedBy>
  <cp:revision>2</cp:revision>
  <cp:lastPrinted>2021-02-24T11:29:00Z</cp:lastPrinted>
  <dcterms:created xsi:type="dcterms:W3CDTF">2021-02-24T20:00:00Z</dcterms:created>
  <dcterms:modified xsi:type="dcterms:W3CDTF">2021-02-24T20:00:00Z</dcterms:modified>
</cp:coreProperties>
</file>